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59" w:rsidRDefault="00B50459" w:rsidP="00B50459">
      <w:pPr>
        <w:pStyle w:val="a3"/>
        <w:ind w:right="-1" w:firstLine="0"/>
        <w:jc w:val="both"/>
      </w:pPr>
    </w:p>
    <w:p w:rsidR="002653E4" w:rsidRDefault="002653E4" w:rsidP="002653E4">
      <w:pPr>
        <w:pStyle w:val="a3"/>
        <w:ind w:right="-1" w:firstLine="0"/>
        <w:jc w:val="both"/>
      </w:pPr>
    </w:p>
    <w:p w:rsidR="00035AE2" w:rsidRDefault="00035AE2" w:rsidP="00035AE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35AE2" w:rsidRDefault="00035AE2" w:rsidP="00035AE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35AE2" w:rsidRDefault="00035AE2" w:rsidP="00035AE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5AE2" w:rsidRDefault="00035AE2" w:rsidP="00035AE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653E4" w:rsidRDefault="002653E4" w:rsidP="002653E4">
      <w:pPr>
        <w:pStyle w:val="a3"/>
        <w:ind w:right="-1" w:firstLine="0"/>
        <w:jc w:val="center"/>
      </w:pPr>
    </w:p>
    <w:p w:rsidR="002653E4" w:rsidRDefault="00035AE2" w:rsidP="00035AE2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A4070E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161951" w:rsidRPr="00161951">
        <w:rPr>
          <w:szCs w:val="28"/>
        </w:rPr>
        <w:t>Анатомия и физиология поджелудочной железы</w:t>
      </w:r>
      <w:r w:rsidR="002D3A58" w:rsidRPr="00161951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035AE2" w:rsidRDefault="00035AE2" w:rsidP="002D3A58">
      <w:pPr>
        <w:pStyle w:val="a3"/>
        <w:ind w:right="-1" w:firstLine="0"/>
        <w:jc w:val="both"/>
      </w:pPr>
    </w:p>
    <w:p w:rsidR="002653E4" w:rsidRDefault="002653E4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A71A7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A71A7E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A71A7E">
        <w:rPr>
          <w:b/>
          <w:bCs/>
          <w:sz w:val="22"/>
          <w:szCs w:val="22"/>
        </w:rPr>
        <w:t xml:space="preserve">: </w:t>
      </w:r>
      <w:r w:rsidR="00161951" w:rsidRPr="00A71A7E">
        <w:rPr>
          <w:sz w:val="22"/>
          <w:szCs w:val="22"/>
        </w:rPr>
        <w:t>Анатомия и физиология поджелудочной железы</w:t>
      </w:r>
      <w:r w:rsidR="00407906" w:rsidRPr="00A71A7E">
        <w:rPr>
          <w:sz w:val="22"/>
          <w:szCs w:val="22"/>
        </w:rPr>
        <w:t>.</w:t>
      </w:r>
    </w:p>
    <w:p w:rsidR="002D3A58" w:rsidRPr="00A71A7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71A7E">
        <w:rPr>
          <w:b/>
          <w:bCs/>
          <w:sz w:val="22"/>
          <w:szCs w:val="22"/>
        </w:rPr>
        <w:t>Учебные цели:</w:t>
      </w:r>
      <w:r w:rsidRPr="00A71A7E">
        <w:rPr>
          <w:sz w:val="22"/>
          <w:szCs w:val="22"/>
        </w:rPr>
        <w:t xml:space="preserve"> овладение </w:t>
      </w:r>
      <w:r w:rsidR="00407906" w:rsidRPr="00A71A7E">
        <w:rPr>
          <w:sz w:val="22"/>
          <w:szCs w:val="22"/>
        </w:rPr>
        <w:t>теоретическими</w:t>
      </w:r>
      <w:r w:rsidR="00127AAA" w:rsidRPr="00A71A7E">
        <w:rPr>
          <w:sz w:val="22"/>
          <w:szCs w:val="22"/>
        </w:rPr>
        <w:t xml:space="preserve"> знаниями</w:t>
      </w:r>
      <w:r w:rsidR="00407906" w:rsidRPr="00A71A7E">
        <w:rPr>
          <w:sz w:val="22"/>
          <w:szCs w:val="22"/>
        </w:rPr>
        <w:t xml:space="preserve">по вопросам </w:t>
      </w:r>
      <w:r w:rsidR="00B96F56" w:rsidRPr="00A71A7E">
        <w:rPr>
          <w:sz w:val="22"/>
          <w:szCs w:val="22"/>
        </w:rPr>
        <w:t xml:space="preserve">анатомии и физиологии </w:t>
      </w:r>
      <w:r w:rsidR="00161951" w:rsidRPr="00A71A7E">
        <w:rPr>
          <w:sz w:val="22"/>
          <w:szCs w:val="22"/>
        </w:rPr>
        <w:t>поджелудочной железы</w:t>
      </w:r>
      <w:r w:rsidR="00407906" w:rsidRPr="00A71A7E">
        <w:rPr>
          <w:sz w:val="22"/>
          <w:szCs w:val="22"/>
        </w:rPr>
        <w:t>.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</w:p>
    <w:p w:rsidR="002D3A58" w:rsidRPr="00A71A7E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2D3A58" w:rsidRPr="00A71A7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71A7E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A71A7E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Вопросы для самоподготовки:</w:t>
      </w:r>
    </w:p>
    <w:p w:rsidR="00161951" w:rsidRPr="00A71A7E" w:rsidRDefault="00161951" w:rsidP="0016415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 xml:space="preserve">Размеры и масса поджелудочной железы </w:t>
      </w:r>
    </w:p>
    <w:p w:rsidR="00A84319" w:rsidRPr="00A71A7E" w:rsidRDefault="00161951" w:rsidP="0016415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Функция внешней секреции</w:t>
      </w:r>
    </w:p>
    <w:p w:rsidR="0016415D" w:rsidRPr="00A71A7E" w:rsidRDefault="0016415D" w:rsidP="0016415D">
      <w:pPr>
        <w:pStyle w:val="a3"/>
        <w:ind w:right="-1"/>
        <w:jc w:val="both"/>
        <w:rPr>
          <w:sz w:val="22"/>
          <w:szCs w:val="22"/>
        </w:rPr>
      </w:pPr>
    </w:p>
    <w:p w:rsidR="0016415D" w:rsidRPr="00A71A7E" w:rsidRDefault="0016415D" w:rsidP="0016415D">
      <w:pPr>
        <w:pStyle w:val="a3"/>
        <w:ind w:right="-1"/>
        <w:jc w:val="both"/>
        <w:rPr>
          <w:sz w:val="22"/>
          <w:szCs w:val="22"/>
        </w:rPr>
      </w:pPr>
    </w:p>
    <w:p w:rsidR="002D3A58" w:rsidRPr="00A71A7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71A7E">
        <w:rPr>
          <w:b/>
          <w:bCs/>
          <w:sz w:val="22"/>
          <w:szCs w:val="22"/>
        </w:rPr>
        <w:t>Вид занятия:</w:t>
      </w:r>
      <w:r w:rsidR="002D3A1F" w:rsidRPr="00A71A7E">
        <w:rPr>
          <w:sz w:val="22"/>
          <w:szCs w:val="22"/>
        </w:rPr>
        <w:t>самостоятельное</w:t>
      </w:r>
      <w:r w:rsidRPr="00A71A7E">
        <w:rPr>
          <w:sz w:val="22"/>
          <w:szCs w:val="22"/>
        </w:rPr>
        <w:t xml:space="preserve"> занятие</w:t>
      </w:r>
    </w:p>
    <w:p w:rsidR="002D3A58" w:rsidRPr="00A71A7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71A7E">
        <w:rPr>
          <w:b/>
          <w:bCs/>
          <w:sz w:val="22"/>
          <w:szCs w:val="22"/>
        </w:rPr>
        <w:t>Продолжительность занятия:</w:t>
      </w:r>
      <w:r w:rsidRPr="00A71A7E">
        <w:rPr>
          <w:b/>
          <w:bCs/>
          <w:sz w:val="22"/>
          <w:szCs w:val="22"/>
        </w:rPr>
        <w:tab/>
        <w:t>___</w:t>
      </w:r>
      <w:r w:rsidR="0016415D" w:rsidRPr="00A71A7E">
        <w:rPr>
          <w:b/>
          <w:bCs/>
          <w:sz w:val="22"/>
          <w:szCs w:val="22"/>
        </w:rPr>
        <w:t>3</w:t>
      </w:r>
      <w:r w:rsidRPr="00A71A7E">
        <w:rPr>
          <w:b/>
          <w:bCs/>
          <w:sz w:val="22"/>
          <w:szCs w:val="22"/>
        </w:rPr>
        <w:t>_______________________</w:t>
      </w:r>
    </w:p>
    <w:p w:rsidR="002D3A58" w:rsidRPr="00A71A7E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 xml:space="preserve">            (в академических часах)</w:t>
      </w:r>
    </w:p>
    <w:p w:rsidR="002D3A58" w:rsidRPr="00A71A7E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71A7E">
        <w:rPr>
          <w:b/>
          <w:bCs/>
          <w:sz w:val="22"/>
          <w:szCs w:val="22"/>
        </w:rPr>
        <w:t xml:space="preserve">6.  Оснащение: </w:t>
      </w:r>
    </w:p>
    <w:p w:rsidR="002D3A58" w:rsidRPr="00A71A7E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71A7E">
        <w:rPr>
          <w:b/>
          <w:bCs/>
          <w:sz w:val="22"/>
          <w:szCs w:val="22"/>
        </w:rPr>
        <w:t>7.Содержание занятия: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7.1. Контроль исходного уровня знаний и умений.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 xml:space="preserve">7.4. Самостоятельная работа студентов </w:t>
      </w:r>
      <w:r w:rsidR="000A3E3B" w:rsidRPr="00A71A7E">
        <w:rPr>
          <w:sz w:val="22"/>
          <w:szCs w:val="22"/>
        </w:rPr>
        <w:t>с литературой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7.5. Контроль конечного уровня  усвоения темы: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A71A7E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71A7E">
        <w:rPr>
          <w:sz w:val="22"/>
          <w:szCs w:val="22"/>
          <w:u w:val="single"/>
        </w:rPr>
        <w:t>Место проведения самоподготовки:</w:t>
      </w:r>
    </w:p>
    <w:p w:rsidR="002D3A58" w:rsidRPr="00A71A7E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71A7E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A71A7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 xml:space="preserve">Литература: </w:t>
      </w:r>
    </w:p>
    <w:p w:rsidR="00A7508E" w:rsidRPr="00A71A7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 xml:space="preserve">Основная </w:t>
      </w:r>
    </w:p>
    <w:p w:rsidR="00A7508E" w:rsidRPr="00A71A7E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1A7E">
        <w:rPr>
          <w:rStyle w:val="apple-style-span"/>
          <w:color w:val="000000"/>
          <w:sz w:val="22"/>
          <w:szCs w:val="22"/>
        </w:rPr>
        <w:t>Болезни поджелудочной железы: практическое руководство/ И. В. Маев, Ю. А. Кучерявый. - М.: Гэотар Медиа,</w:t>
      </w:r>
      <w:r w:rsidRPr="00A71A7E">
        <w:rPr>
          <w:rStyle w:val="apple-converted-space"/>
          <w:color w:val="000000"/>
          <w:sz w:val="22"/>
          <w:szCs w:val="22"/>
        </w:rPr>
        <w:t> </w:t>
      </w:r>
      <w:r w:rsidRPr="00A71A7E">
        <w:rPr>
          <w:rStyle w:val="apple-style-span"/>
          <w:color w:val="000000"/>
          <w:sz w:val="22"/>
          <w:szCs w:val="22"/>
        </w:rPr>
        <w:t>2009. - 730 с</w:t>
      </w:r>
    </w:p>
    <w:p w:rsidR="00A7508E" w:rsidRPr="00A71A7E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1A7E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A71A7E">
        <w:rPr>
          <w:rStyle w:val="apple-style-span"/>
          <w:color w:val="000000"/>
          <w:sz w:val="22"/>
          <w:szCs w:val="22"/>
        </w:rPr>
        <w:t>.</w:t>
      </w:r>
    </w:p>
    <w:p w:rsidR="00A7508E" w:rsidRPr="00A71A7E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1A7E">
        <w:rPr>
          <w:rStyle w:val="apple-style-span"/>
          <w:color w:val="000000"/>
          <w:sz w:val="22"/>
          <w:szCs w:val="22"/>
        </w:rPr>
        <w:t>Клиническая</w:t>
      </w:r>
      <w:r w:rsidRPr="00A71A7E">
        <w:rPr>
          <w:rStyle w:val="apple-converted-space"/>
          <w:color w:val="000000"/>
          <w:sz w:val="22"/>
          <w:szCs w:val="22"/>
        </w:rPr>
        <w:t> </w:t>
      </w:r>
      <w:r w:rsidRPr="00A71A7E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A71A7E">
        <w:rPr>
          <w:rStyle w:val="apple-converted-space"/>
          <w:color w:val="000000"/>
          <w:sz w:val="22"/>
          <w:szCs w:val="22"/>
        </w:rPr>
        <w:t> </w:t>
      </w:r>
      <w:r w:rsidRPr="00A71A7E">
        <w:rPr>
          <w:rStyle w:val="apple-style-span"/>
          <w:color w:val="000000"/>
          <w:sz w:val="22"/>
          <w:szCs w:val="22"/>
        </w:rPr>
        <w:t>2009. - 413 с</w:t>
      </w:r>
    </w:p>
    <w:p w:rsidR="00A7508E" w:rsidRPr="00A71A7E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1A7E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A71A7E">
        <w:rPr>
          <w:color w:val="000000"/>
          <w:sz w:val="22"/>
          <w:szCs w:val="22"/>
        </w:rPr>
        <w:t> </w:t>
      </w:r>
      <w:r w:rsidRPr="00A71A7E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A71A7E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A71A7E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71A7E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161951" w:rsidRPr="00A71A7E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1A7E">
        <w:rPr>
          <w:color w:val="000000"/>
          <w:sz w:val="22"/>
          <w:szCs w:val="22"/>
          <w:shd w:val="clear" w:color="auto" w:fill="FFFFFF"/>
        </w:rPr>
        <w:t>Острый панкреатит</w:t>
      </w:r>
      <w:r w:rsidRPr="00A71A7E">
        <w:rPr>
          <w:color w:val="000000"/>
          <w:sz w:val="22"/>
          <w:szCs w:val="22"/>
        </w:rPr>
        <w:t>: руководство/ под ред. Э. В. Недашковского. - М.: Гэотар Медиа, 2009. - 266 с</w:t>
      </w:r>
    </w:p>
    <w:p w:rsidR="00161951" w:rsidRPr="00A71A7E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1A7E">
        <w:rPr>
          <w:color w:val="000000"/>
          <w:sz w:val="22"/>
          <w:szCs w:val="22"/>
          <w:shd w:val="clear" w:color="auto" w:fill="FFFFFF"/>
        </w:rPr>
        <w:t>Панкреатиты</w:t>
      </w:r>
      <w:r w:rsidRPr="00A71A7E">
        <w:rPr>
          <w:color w:val="000000"/>
          <w:sz w:val="22"/>
          <w:szCs w:val="22"/>
        </w:rPr>
        <w:t>: монография/ Башк. гос. мед. ун-т; сост.: Б. Х. Ахметова [и др.]. - Уфа: Изд-во БГМУ, 2007. - 107 с</w:t>
      </w:r>
    </w:p>
    <w:p w:rsidR="00A7508E" w:rsidRPr="00A71A7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71A7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1A7E">
        <w:rPr>
          <w:sz w:val="22"/>
          <w:szCs w:val="22"/>
        </w:rPr>
        <w:t>Дополнительная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A71A7E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A71A7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71A7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</w:t>
      </w:r>
      <w:r w:rsidRPr="00A71A7E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специализированных продуктов лечебного питания» (в ред. Приказов Минздравсоцразвития РФ от 27.08.</w:t>
      </w:r>
      <w:r w:rsidRPr="00A71A7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71A7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71A7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71A7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71A7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71A7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71A7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A71A7E">
        <w:rPr>
          <w:rFonts w:ascii="Times New Roman" w:hAnsi="Times New Roman" w:cs="Times New Roman"/>
          <w:sz w:val="22"/>
          <w:szCs w:val="22"/>
        </w:rPr>
        <w:t> 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A71A7E">
        <w:rPr>
          <w:rFonts w:ascii="Times New Roman" w:hAnsi="Times New Roman" w:cs="Times New Roman"/>
          <w:sz w:val="22"/>
          <w:szCs w:val="22"/>
        </w:rPr>
        <w:t> 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A71A7E">
        <w:rPr>
          <w:rFonts w:ascii="Times New Roman" w:hAnsi="Times New Roman" w:cs="Times New Roman"/>
          <w:sz w:val="22"/>
          <w:szCs w:val="22"/>
        </w:rPr>
        <w:t> 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A71A7E">
        <w:rPr>
          <w:rFonts w:ascii="Times New Roman" w:hAnsi="Times New Roman" w:cs="Times New Roman"/>
          <w:sz w:val="22"/>
          <w:szCs w:val="22"/>
        </w:rPr>
        <w:t>N 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A71A7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71A7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A71A7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A71A7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A71A7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A71A7E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A71A7E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A71A7E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71A7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1A7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71A7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71A7E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71A7E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A71A7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35AE2"/>
    <w:rsid w:val="0005200D"/>
    <w:rsid w:val="000A3E3B"/>
    <w:rsid w:val="000C36F4"/>
    <w:rsid w:val="000C6473"/>
    <w:rsid w:val="00127AAA"/>
    <w:rsid w:val="00161951"/>
    <w:rsid w:val="00162258"/>
    <w:rsid w:val="0016415D"/>
    <w:rsid w:val="00182E91"/>
    <w:rsid w:val="00244801"/>
    <w:rsid w:val="00251AF1"/>
    <w:rsid w:val="002653E4"/>
    <w:rsid w:val="002D3A1F"/>
    <w:rsid w:val="002D3A58"/>
    <w:rsid w:val="002F04C8"/>
    <w:rsid w:val="003A623F"/>
    <w:rsid w:val="00407906"/>
    <w:rsid w:val="00423159"/>
    <w:rsid w:val="00486B6B"/>
    <w:rsid w:val="004D2917"/>
    <w:rsid w:val="004E2B73"/>
    <w:rsid w:val="005154D0"/>
    <w:rsid w:val="005442DA"/>
    <w:rsid w:val="005556F9"/>
    <w:rsid w:val="005703A8"/>
    <w:rsid w:val="00574017"/>
    <w:rsid w:val="005F2574"/>
    <w:rsid w:val="00604101"/>
    <w:rsid w:val="00732CE7"/>
    <w:rsid w:val="007E3F06"/>
    <w:rsid w:val="00813E78"/>
    <w:rsid w:val="0084423A"/>
    <w:rsid w:val="00865457"/>
    <w:rsid w:val="00A4070E"/>
    <w:rsid w:val="00A67475"/>
    <w:rsid w:val="00A71A7E"/>
    <w:rsid w:val="00A7508E"/>
    <w:rsid w:val="00A8025D"/>
    <w:rsid w:val="00A84319"/>
    <w:rsid w:val="00AE63F4"/>
    <w:rsid w:val="00B169C9"/>
    <w:rsid w:val="00B22461"/>
    <w:rsid w:val="00B50459"/>
    <w:rsid w:val="00B71C9E"/>
    <w:rsid w:val="00B96F56"/>
    <w:rsid w:val="00BF69F9"/>
    <w:rsid w:val="00C058DD"/>
    <w:rsid w:val="00C3447F"/>
    <w:rsid w:val="00CD7BB5"/>
    <w:rsid w:val="00D16CF9"/>
    <w:rsid w:val="00D32417"/>
    <w:rsid w:val="00E548F8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2013-03-14T06:51:00Z</cp:lastPrinted>
  <dcterms:created xsi:type="dcterms:W3CDTF">2013-03-12T04:51:00Z</dcterms:created>
  <dcterms:modified xsi:type="dcterms:W3CDTF">2018-11-05T19:03:00Z</dcterms:modified>
</cp:coreProperties>
</file>